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195141B0"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193AF7" w:rsidRPr="00751258">
        <w:rPr>
          <w:rFonts w:ascii="Book Antiqua" w:hAnsi="Book Antiqua" w:cs="Arial"/>
          <w:b/>
          <w:bCs/>
          <w:color w:val="0000CC"/>
          <w:sz w:val="22"/>
          <w:szCs w:val="22"/>
        </w:rPr>
        <w:t>“</w:t>
      </w:r>
      <w:r w:rsidR="004C1120" w:rsidRPr="004C1120">
        <w:rPr>
          <w:rFonts w:ascii="Book Antiqua" w:hAnsi="Book Antiqua" w:cs="Arial"/>
          <w:b/>
          <w:bCs/>
          <w:color w:val="0000CC"/>
          <w:sz w:val="22"/>
          <w:szCs w:val="22"/>
        </w:rPr>
        <w:t xml:space="preserve">Common Transmission System for evacuation of power from </w:t>
      </w:r>
      <w:proofErr w:type="spellStart"/>
      <w:r w:rsidR="004C1120" w:rsidRPr="004C1120">
        <w:rPr>
          <w:rFonts w:ascii="Book Antiqua" w:hAnsi="Book Antiqua" w:cs="Arial"/>
          <w:b/>
          <w:bCs/>
          <w:color w:val="0000CC"/>
          <w:sz w:val="22"/>
          <w:szCs w:val="22"/>
        </w:rPr>
        <w:t>Lakadia</w:t>
      </w:r>
      <w:proofErr w:type="spellEnd"/>
      <w:r w:rsidR="004C1120" w:rsidRPr="004C1120">
        <w:rPr>
          <w:rFonts w:ascii="Book Antiqua" w:hAnsi="Book Antiqua" w:cs="Arial"/>
          <w:b/>
          <w:bCs/>
          <w:color w:val="0000CC"/>
          <w:sz w:val="22"/>
          <w:szCs w:val="22"/>
        </w:rPr>
        <w:t xml:space="preserve"> (Phase-II: 7.5GW), Jam </w:t>
      </w:r>
      <w:proofErr w:type="spellStart"/>
      <w:r w:rsidR="004C1120" w:rsidRPr="004C1120">
        <w:rPr>
          <w:rFonts w:ascii="Book Antiqua" w:hAnsi="Book Antiqua" w:cs="Arial"/>
          <w:b/>
          <w:bCs/>
          <w:color w:val="0000CC"/>
          <w:sz w:val="22"/>
          <w:szCs w:val="22"/>
        </w:rPr>
        <w:t>Khambhaliya</w:t>
      </w:r>
      <w:proofErr w:type="spellEnd"/>
      <w:r w:rsidR="004C1120" w:rsidRPr="004C1120">
        <w:rPr>
          <w:rFonts w:ascii="Book Antiqua" w:hAnsi="Book Antiqua" w:cs="Arial"/>
          <w:b/>
          <w:bCs/>
          <w:color w:val="0000CC"/>
          <w:sz w:val="22"/>
          <w:szCs w:val="22"/>
        </w:rPr>
        <w:t xml:space="preserve"> (Phase-II: 5.5GW) and Jamnagar (Phase-I: 1GW): PART-C</w:t>
      </w:r>
      <w:r w:rsidR="00193AF7" w:rsidRPr="00751258">
        <w:rPr>
          <w:rFonts w:ascii="Book Antiqua" w:hAnsi="Book Antiqua" w:cs="Arial"/>
          <w:b/>
          <w:bCs/>
          <w:color w:val="0000CC"/>
          <w:sz w:val="22"/>
          <w:szCs w:val="22"/>
        </w:rPr>
        <w:t>”</w:t>
      </w:r>
      <w:r w:rsidR="00193AF7" w:rsidRPr="00193AF7">
        <w:rPr>
          <w:rFonts w:ascii="Book Antiqua" w:hAnsi="Book Antiqua" w:cs="Arial"/>
          <w:b/>
          <w:bCs/>
          <w:i/>
          <w:iCs/>
          <w:color w:val="0000CC"/>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760AF957" w:rsidR="005B50A5" w:rsidRPr="00B870A7" w:rsidRDefault="005B50A5" w:rsidP="00540525">
      <w:pPr>
        <w:pStyle w:val="ListParagraph"/>
        <w:numPr>
          <w:ilvl w:val="0"/>
          <w:numId w:val="9"/>
        </w:numPr>
        <w:tabs>
          <w:tab w:val="left" w:pos="364"/>
        </w:tabs>
        <w:ind w:left="364"/>
        <w:jc w:val="both"/>
        <w:rPr>
          <w:rFonts w:ascii="Book Antiqua" w:hAnsi="Book Antiqua" w:cs="Arial"/>
          <w:b/>
          <w:b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4C1120" w:rsidRPr="004C1120">
        <w:rPr>
          <w:rFonts w:ascii="Book Antiqua" w:hAnsi="Book Antiqua" w:cs="Arial"/>
          <w:b/>
          <w:bCs/>
          <w:color w:val="0000CC"/>
          <w:sz w:val="22"/>
          <w:szCs w:val="22"/>
        </w:rPr>
        <w:t xml:space="preserve">Transmission Line Package TL02 for Nasik - </w:t>
      </w:r>
      <w:proofErr w:type="spellStart"/>
      <w:r w:rsidR="004C1120" w:rsidRPr="004C1120">
        <w:rPr>
          <w:rFonts w:ascii="Book Antiqua" w:hAnsi="Book Antiqua" w:cs="Arial"/>
          <w:b/>
          <w:bCs/>
          <w:color w:val="0000CC"/>
          <w:sz w:val="22"/>
          <w:szCs w:val="22"/>
        </w:rPr>
        <w:t>Alephata</w:t>
      </w:r>
      <w:proofErr w:type="spellEnd"/>
      <w:r w:rsidR="004C1120" w:rsidRPr="004C1120">
        <w:rPr>
          <w:rFonts w:ascii="Book Antiqua" w:hAnsi="Book Antiqua" w:cs="Arial"/>
          <w:b/>
          <w:bCs/>
          <w:color w:val="0000CC"/>
          <w:sz w:val="22"/>
          <w:szCs w:val="22"/>
        </w:rPr>
        <w:t xml:space="preserve"> 765 kV D/c line associated with Common Transmission System for evacuation of power from </w:t>
      </w:r>
      <w:proofErr w:type="spellStart"/>
      <w:r w:rsidR="004C1120" w:rsidRPr="004C1120">
        <w:rPr>
          <w:rFonts w:ascii="Book Antiqua" w:hAnsi="Book Antiqua" w:cs="Arial"/>
          <w:b/>
          <w:bCs/>
          <w:color w:val="0000CC"/>
          <w:sz w:val="22"/>
          <w:szCs w:val="22"/>
        </w:rPr>
        <w:t>Lakadia</w:t>
      </w:r>
      <w:proofErr w:type="spellEnd"/>
      <w:r w:rsidR="004C1120" w:rsidRPr="004C1120">
        <w:rPr>
          <w:rFonts w:ascii="Book Antiqua" w:hAnsi="Book Antiqua" w:cs="Arial"/>
          <w:b/>
          <w:bCs/>
          <w:color w:val="0000CC"/>
          <w:sz w:val="22"/>
          <w:szCs w:val="22"/>
        </w:rPr>
        <w:t xml:space="preserve"> (Phase-II: 7.5GW), Jam </w:t>
      </w:r>
      <w:proofErr w:type="spellStart"/>
      <w:r w:rsidR="004C1120" w:rsidRPr="004C1120">
        <w:rPr>
          <w:rFonts w:ascii="Book Antiqua" w:hAnsi="Book Antiqua" w:cs="Arial"/>
          <w:b/>
          <w:bCs/>
          <w:color w:val="0000CC"/>
          <w:sz w:val="22"/>
          <w:szCs w:val="22"/>
        </w:rPr>
        <w:t>Khambhaliya</w:t>
      </w:r>
      <w:proofErr w:type="spellEnd"/>
      <w:r w:rsidR="004C1120" w:rsidRPr="004C1120">
        <w:rPr>
          <w:rFonts w:ascii="Book Antiqua" w:hAnsi="Book Antiqua" w:cs="Arial"/>
          <w:b/>
          <w:bCs/>
          <w:color w:val="0000CC"/>
          <w:sz w:val="22"/>
          <w:szCs w:val="22"/>
        </w:rPr>
        <w:t xml:space="preserve"> (Phase-II: 5.5GW) and Jamnagar (Phase-I: 1GW): PART-C through Tariff Based Competitive Bidding (TBCB) route.; Spec No. CC/T/W-TW/DOM/A06/26/06026</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2B967E64"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FF692B" w:rsidRPr="00FF692B">
        <w:rPr>
          <w:rFonts w:ascii="Book Antiqua" w:hAnsi="Book Antiqua" w:cs="Arial"/>
          <w:b/>
          <w:bCs/>
          <w:color w:val="0000CC"/>
          <w:sz w:val="22"/>
          <w:szCs w:val="22"/>
        </w:rPr>
        <w:t xml:space="preserve">Transmission Line Package TL02 for Nasik - </w:t>
      </w:r>
      <w:proofErr w:type="spellStart"/>
      <w:r w:rsidR="00FF692B" w:rsidRPr="00FF692B">
        <w:rPr>
          <w:rFonts w:ascii="Book Antiqua" w:hAnsi="Book Antiqua" w:cs="Arial"/>
          <w:b/>
          <w:bCs/>
          <w:color w:val="0000CC"/>
          <w:sz w:val="22"/>
          <w:szCs w:val="22"/>
        </w:rPr>
        <w:t>Alephata</w:t>
      </w:r>
      <w:proofErr w:type="spellEnd"/>
      <w:r w:rsidR="00FF692B" w:rsidRPr="00FF692B">
        <w:rPr>
          <w:rFonts w:ascii="Book Antiqua" w:hAnsi="Book Antiqua" w:cs="Arial"/>
          <w:b/>
          <w:bCs/>
          <w:color w:val="0000CC"/>
          <w:sz w:val="22"/>
          <w:szCs w:val="22"/>
        </w:rPr>
        <w:t xml:space="preserve"> 765 kV D/c line associated with Common Transmission System for evacuation of power from </w:t>
      </w:r>
      <w:proofErr w:type="spellStart"/>
      <w:r w:rsidR="00FF692B" w:rsidRPr="00FF692B">
        <w:rPr>
          <w:rFonts w:ascii="Book Antiqua" w:hAnsi="Book Antiqua" w:cs="Arial"/>
          <w:b/>
          <w:bCs/>
          <w:color w:val="0000CC"/>
          <w:sz w:val="22"/>
          <w:szCs w:val="22"/>
        </w:rPr>
        <w:t>Lakadia</w:t>
      </w:r>
      <w:proofErr w:type="spellEnd"/>
      <w:r w:rsidR="00FF692B" w:rsidRPr="00FF692B">
        <w:rPr>
          <w:rFonts w:ascii="Book Antiqua" w:hAnsi="Book Antiqua" w:cs="Arial"/>
          <w:b/>
          <w:bCs/>
          <w:color w:val="0000CC"/>
          <w:sz w:val="22"/>
          <w:szCs w:val="22"/>
        </w:rPr>
        <w:t xml:space="preserve"> (Phase-II: 7.5GW), Jam </w:t>
      </w:r>
      <w:proofErr w:type="spellStart"/>
      <w:r w:rsidR="00FF692B" w:rsidRPr="00FF692B">
        <w:rPr>
          <w:rFonts w:ascii="Book Antiqua" w:hAnsi="Book Antiqua" w:cs="Arial"/>
          <w:b/>
          <w:bCs/>
          <w:color w:val="0000CC"/>
          <w:sz w:val="22"/>
          <w:szCs w:val="22"/>
        </w:rPr>
        <w:t>Khambhaliya</w:t>
      </w:r>
      <w:proofErr w:type="spellEnd"/>
      <w:r w:rsidR="00FF692B" w:rsidRPr="00FF692B">
        <w:rPr>
          <w:rFonts w:ascii="Book Antiqua" w:hAnsi="Book Antiqua" w:cs="Arial"/>
          <w:b/>
          <w:bCs/>
          <w:color w:val="0000CC"/>
          <w:sz w:val="22"/>
          <w:szCs w:val="22"/>
        </w:rPr>
        <w:t xml:space="preserve"> (Phase-II: 5.5GW) and Jamnagar (Phase-I: 1GW): PART-C through Tariff Based Competitive Bidding (TBCB) route.; Spec No. CC/T/W-TW/DOM/A06/26/06026</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D5483" w14:textId="77777777" w:rsidR="001E7123" w:rsidRDefault="001E7123">
      <w:r>
        <w:separator/>
      </w:r>
    </w:p>
  </w:endnote>
  <w:endnote w:type="continuationSeparator" w:id="0">
    <w:p w14:paraId="58D3AF57" w14:textId="77777777" w:rsidR="001E7123" w:rsidRDefault="001E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3B03D" w14:textId="77777777" w:rsidR="001E7123" w:rsidRDefault="001E7123">
      <w:r>
        <w:separator/>
      </w:r>
    </w:p>
  </w:footnote>
  <w:footnote w:type="continuationSeparator" w:id="0">
    <w:p w14:paraId="26A8CD40" w14:textId="77777777" w:rsidR="001E7123" w:rsidRDefault="001E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A27A8"/>
    <w:rsid w:val="000B5C35"/>
    <w:rsid w:val="000D5240"/>
    <w:rsid w:val="000F0421"/>
    <w:rsid w:val="00106591"/>
    <w:rsid w:val="0011776B"/>
    <w:rsid w:val="001670CF"/>
    <w:rsid w:val="00173D8B"/>
    <w:rsid w:val="00173EB3"/>
    <w:rsid w:val="00193AF7"/>
    <w:rsid w:val="001B3D6B"/>
    <w:rsid w:val="001C252E"/>
    <w:rsid w:val="001C4F00"/>
    <w:rsid w:val="001D2292"/>
    <w:rsid w:val="001E1A03"/>
    <w:rsid w:val="001E3F20"/>
    <w:rsid w:val="001E7123"/>
    <w:rsid w:val="001F5911"/>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C1120"/>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5E58F0"/>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51258"/>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870A7"/>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6016F"/>
    <w:rsid w:val="00C67209"/>
    <w:rsid w:val="00C707B9"/>
    <w:rsid w:val="00C812E7"/>
    <w:rsid w:val="00C82B44"/>
    <w:rsid w:val="00C90C3A"/>
    <w:rsid w:val="00C94A85"/>
    <w:rsid w:val="00C95864"/>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 w:val="00FF69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6</Pages>
  <Words>2603</Words>
  <Characters>14842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Arun Kumar {अरुण कुमार}</cp:lastModifiedBy>
  <cp:revision>149</cp:revision>
  <cp:lastPrinted>2023-02-09T05:48:00Z</cp:lastPrinted>
  <dcterms:created xsi:type="dcterms:W3CDTF">2013-11-13T21:59:00Z</dcterms:created>
  <dcterms:modified xsi:type="dcterms:W3CDTF">2026-04-30T07:33:00Z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